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FD" w:rsidRDefault="00AC3CFD" w:rsidP="00AC3CFD">
      <w:pPr>
        <w:pStyle w:val="Heading1"/>
      </w:pPr>
      <w:r>
        <w:t>CU-</w:t>
      </w:r>
      <w:proofErr w:type="gramStart"/>
      <w:r>
        <w:t>Boulder  CHEM</w:t>
      </w:r>
      <w:proofErr w:type="gramEnd"/>
      <w:r>
        <w:t>-5181</w:t>
      </w:r>
    </w:p>
    <w:p w:rsidR="00AC3CFD" w:rsidRDefault="00AC3CFD" w:rsidP="00A470E6">
      <w:pPr>
        <w:rPr>
          <w:b/>
          <w:bCs/>
        </w:rPr>
      </w:pPr>
    </w:p>
    <w:p w:rsidR="00A470E6" w:rsidRDefault="00575DF8" w:rsidP="00A470E6">
      <w:pPr>
        <w:rPr>
          <w:b/>
          <w:bCs/>
        </w:rPr>
      </w:pPr>
      <w:proofErr w:type="gramStart"/>
      <w:r>
        <w:rPr>
          <w:b/>
          <w:bCs/>
        </w:rPr>
        <w:t>Problem 5</w:t>
      </w:r>
      <w:bookmarkStart w:id="0" w:name="_GoBack"/>
      <w:bookmarkEnd w:id="0"/>
      <w:r w:rsidR="00BC1641">
        <w:rPr>
          <w:b/>
          <w:bCs/>
        </w:rPr>
        <w:t>.1</w:t>
      </w:r>
      <w:r w:rsidR="00A470E6">
        <w:rPr>
          <w:b/>
          <w:bCs/>
        </w:rPr>
        <w:t>- Electrospray Ionization Charge States.</w:t>
      </w:r>
      <w:proofErr w:type="gramEnd"/>
    </w:p>
    <w:p w:rsidR="00A470E6" w:rsidRDefault="00A470E6" w:rsidP="00A470E6">
      <w:pPr>
        <w:rPr>
          <w:b/>
          <w:bCs/>
        </w:rPr>
      </w:pPr>
    </w:p>
    <w:p w:rsidR="00A470E6" w:rsidRDefault="00A470E6" w:rsidP="00A470E6">
      <w:pPr>
        <w:rPr>
          <w:bCs/>
        </w:rPr>
      </w:pPr>
      <w:r>
        <w:rPr>
          <w:bCs/>
        </w:rPr>
        <w:t xml:space="preserve">Below are two expanded views of an electrospray mass spectrum of an unknown biomolecule collected with the </w:t>
      </w:r>
      <w:proofErr w:type="spellStart"/>
      <w:r>
        <w:rPr>
          <w:bCs/>
        </w:rPr>
        <w:t>Orbitrap</w:t>
      </w:r>
      <w:proofErr w:type="spellEnd"/>
      <w:r>
        <w:rPr>
          <w:bCs/>
        </w:rPr>
        <w:t xml:space="preserve"> high-resolution mass spectrometer in the CU-Boulder Mass Spectrometry Facility.  The first spectrum shows a charge envelope between </w:t>
      </w:r>
      <w:r w:rsidRPr="0094024D">
        <w:rPr>
          <w:bCs/>
          <w:i/>
        </w:rPr>
        <w:t>m/z</w:t>
      </w:r>
      <w:r>
        <w:rPr>
          <w:bCs/>
        </w:rPr>
        <w:t xml:space="preserve"> 650 and 1150. </w:t>
      </w:r>
    </w:p>
    <w:p w:rsidR="00A470E6" w:rsidRDefault="00A470E6" w:rsidP="00A470E6">
      <w:pPr>
        <w:rPr>
          <w:b/>
          <w:bCs/>
        </w:rPr>
      </w:pPr>
    </w:p>
    <w:p w:rsidR="00A470E6" w:rsidRDefault="00A470E6" w:rsidP="00A470E6">
      <w:pPr>
        <w:rPr>
          <w:bCs/>
        </w:rPr>
      </w:pPr>
      <w:r w:rsidRPr="008B0A06">
        <w:rPr>
          <w:b/>
          <w:bCs/>
        </w:rPr>
        <w:t>(a)</w:t>
      </w:r>
      <w:r>
        <w:rPr>
          <w:bCs/>
        </w:rPr>
        <w:t xml:space="preserve"> Using knowledge of the </w:t>
      </w:r>
      <w:r w:rsidRPr="00157B1D">
        <w:rPr>
          <w:bCs/>
          <w:i/>
        </w:rPr>
        <w:t>m/z</w:t>
      </w:r>
      <w:r>
        <w:rPr>
          <w:bCs/>
        </w:rPr>
        <w:t xml:space="preserve"> values for the peaks of the envelope, assign charge states to all peaks having relative abundance &gt; 15 and determine the mass of unknown compound (Da).</w:t>
      </w:r>
    </w:p>
    <w:p w:rsidR="00A470E6" w:rsidRDefault="00A470E6" w:rsidP="00A470E6">
      <w:pPr>
        <w:rPr>
          <w:bCs/>
        </w:rPr>
      </w:pPr>
    </w:p>
    <w:p w:rsidR="00A470E6" w:rsidRDefault="00A470E6" w:rsidP="00A470E6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6286500" cy="4743450"/>
            <wp:effectExtent l="19050" t="0" r="0" b="0"/>
            <wp:docPr id="1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E6" w:rsidRDefault="00A470E6" w:rsidP="00A470E6">
      <w:pPr>
        <w:rPr>
          <w:b/>
          <w:bCs/>
        </w:rPr>
      </w:pPr>
    </w:p>
    <w:p w:rsidR="00A470E6" w:rsidRDefault="00A470E6" w:rsidP="00A470E6">
      <w:pPr>
        <w:rPr>
          <w:bCs/>
        </w:rPr>
      </w:pPr>
      <w:r w:rsidRPr="00B02D5A">
        <w:rPr>
          <w:b/>
          <w:bCs/>
        </w:rPr>
        <w:t>(</w:t>
      </w:r>
      <w:r>
        <w:rPr>
          <w:b/>
          <w:bCs/>
        </w:rPr>
        <w:t>d</w:t>
      </w:r>
      <w:r w:rsidRPr="00B02D5A">
        <w:rPr>
          <w:b/>
          <w:bCs/>
        </w:rPr>
        <w:t>)</w:t>
      </w:r>
      <w:r>
        <w:rPr>
          <w:bCs/>
        </w:rPr>
        <w:t xml:space="preserve"> Using data from the second mass spectrum, which is an expanded view of the region between </w:t>
      </w:r>
      <w:r w:rsidRPr="00157B1D">
        <w:rPr>
          <w:bCs/>
          <w:i/>
        </w:rPr>
        <w:t xml:space="preserve">m/z </w:t>
      </w:r>
      <w:r>
        <w:rPr>
          <w:bCs/>
        </w:rPr>
        <w:t xml:space="preserve">737.2 and 738.8, re-calculate the charge of the peak at </w:t>
      </w:r>
      <w:r w:rsidRPr="00157B1D">
        <w:rPr>
          <w:bCs/>
          <w:i/>
        </w:rPr>
        <w:t>m/z</w:t>
      </w:r>
      <w:r>
        <w:rPr>
          <w:bCs/>
        </w:rPr>
        <w:t xml:space="preserve"> 738.02307.  </w:t>
      </w:r>
    </w:p>
    <w:p w:rsidR="00A470E6" w:rsidRDefault="00A470E6" w:rsidP="00A470E6">
      <w:pPr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6286500" cy="5210175"/>
            <wp:effectExtent l="19050" t="0" r="0" b="0"/>
            <wp:docPr id="5" name="Picture 4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E6" w:rsidRDefault="00A470E6" w:rsidP="00A470E6"/>
    <w:p w:rsidR="00A470E6" w:rsidRDefault="00A470E6" w:rsidP="00A470E6">
      <w:pPr>
        <w:rPr>
          <w:sz w:val="18"/>
        </w:rPr>
      </w:pPr>
      <w:r>
        <w:rPr>
          <w:sz w:val="18"/>
        </w:rPr>
        <w:t xml:space="preserve"> </w:t>
      </w:r>
    </w:p>
    <w:p w:rsidR="00A470E6" w:rsidRDefault="00A470E6" w:rsidP="00A470E6"/>
    <w:p w:rsidR="00A470E6" w:rsidRDefault="00A470E6" w:rsidP="00A470E6"/>
    <w:p w:rsidR="00AC6CCB" w:rsidRDefault="00E11899"/>
    <w:sectPr w:rsidR="00AC6CCB" w:rsidSect="001D2FB0">
      <w:footerReference w:type="even" r:id="rId9"/>
      <w:footerReference w:type="default" r:id="rId10"/>
      <w:pgSz w:w="12240" w:h="15840" w:code="1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99" w:rsidRDefault="00E11899">
      <w:r>
        <w:separator/>
      </w:r>
    </w:p>
  </w:endnote>
  <w:endnote w:type="continuationSeparator" w:id="0">
    <w:p w:rsidR="00E11899" w:rsidRDefault="00E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D8" w:rsidRDefault="00BC1641" w:rsidP="00747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AD8" w:rsidRDefault="00E11899" w:rsidP="007475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D8" w:rsidRDefault="00BC1641" w:rsidP="00747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DF8">
      <w:rPr>
        <w:rStyle w:val="PageNumber"/>
        <w:noProof/>
      </w:rPr>
      <w:t>2</w:t>
    </w:r>
    <w:r>
      <w:rPr>
        <w:rStyle w:val="PageNumber"/>
      </w:rPr>
      <w:fldChar w:fldCharType="end"/>
    </w:r>
  </w:p>
  <w:p w:rsidR="00955AD8" w:rsidRDefault="00E11899" w:rsidP="007475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99" w:rsidRDefault="00E11899">
      <w:r>
        <w:separator/>
      </w:r>
    </w:p>
  </w:footnote>
  <w:footnote w:type="continuationSeparator" w:id="0">
    <w:p w:rsidR="00E11899" w:rsidRDefault="00E1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0E6"/>
    <w:rsid w:val="001B22E0"/>
    <w:rsid w:val="004E7CCF"/>
    <w:rsid w:val="00575DF8"/>
    <w:rsid w:val="007C424F"/>
    <w:rsid w:val="00A470E6"/>
    <w:rsid w:val="00AC3CFD"/>
    <w:rsid w:val="00BC1641"/>
    <w:rsid w:val="00E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CF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7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70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70E6"/>
  </w:style>
  <w:style w:type="paragraph" w:styleId="BalloonText">
    <w:name w:val="Balloon Text"/>
    <w:basedOn w:val="Normal"/>
    <w:link w:val="BalloonTextChar"/>
    <w:uiPriority w:val="99"/>
    <w:semiHidden/>
    <w:unhideWhenUsed/>
    <w:rsid w:val="00A4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E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C3C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4</cp:revision>
  <cp:lastPrinted>2011-10-13T16:42:00Z</cp:lastPrinted>
  <dcterms:created xsi:type="dcterms:W3CDTF">2010-11-04T15:00:00Z</dcterms:created>
  <dcterms:modified xsi:type="dcterms:W3CDTF">2011-10-13T16:42:00Z</dcterms:modified>
</cp:coreProperties>
</file>