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69" w:rsidRDefault="008328BA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Lesson </w:t>
      </w:r>
      <w:proofErr w:type="gramStart"/>
      <w:r>
        <w:rPr>
          <w:rFonts w:ascii="Arial" w:eastAsia="Arial" w:hAnsi="Arial" w:cs="Arial"/>
          <w:color w:val="000000"/>
        </w:rPr>
        <w:t>6</w:t>
      </w:r>
      <w:proofErr w:type="gramEnd"/>
      <w:r>
        <w:rPr>
          <w:rFonts w:ascii="Arial" w:eastAsia="Arial" w:hAnsi="Arial" w:cs="Arial"/>
          <w:color w:val="000000"/>
        </w:rPr>
        <w:t xml:space="preserve"> Links:</w:t>
      </w:r>
    </w:p>
    <w:p w:rsidR="00916869" w:rsidRDefault="00916869">
      <w:pPr>
        <w:rPr>
          <w:rFonts w:ascii="Arial" w:eastAsia="Arial" w:hAnsi="Arial" w:cs="Arial"/>
        </w:rPr>
      </w:pPr>
    </w:p>
    <w:p w:rsidR="00916869" w:rsidRDefault="008328BA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PhET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Greenhouse Effect simulation</w:t>
      </w:r>
    </w:p>
    <w:p w:rsidR="00916869" w:rsidRDefault="008328BA">
      <w:pPr>
        <w:rPr>
          <w:rFonts w:ascii="Arial" w:eastAsia="Arial" w:hAnsi="Arial" w:cs="Arial"/>
        </w:rPr>
      </w:pPr>
      <w:hyperlink r:id="rId4">
        <w:r>
          <w:rPr>
            <w:rFonts w:ascii="Arial" w:eastAsia="Arial" w:hAnsi="Arial" w:cs="Arial"/>
            <w:color w:val="1155CC"/>
            <w:u w:val="single"/>
          </w:rPr>
          <w:t>http://cleanet.org/resources/47895.html</w:t>
        </w:r>
      </w:hyperlink>
    </w:p>
    <w:p w:rsidR="00916869" w:rsidRDefault="00916869">
      <w:pPr>
        <w:rPr>
          <w:rFonts w:ascii="Arial" w:eastAsia="Arial" w:hAnsi="Arial" w:cs="Arial"/>
        </w:rPr>
      </w:pPr>
    </w:p>
    <w:p w:rsidR="00916869" w:rsidRDefault="008328B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Greenhouse Effect video</w:t>
      </w:r>
    </w:p>
    <w:p w:rsidR="00916869" w:rsidRDefault="008328BA">
      <w:pPr>
        <w:rPr>
          <w:rFonts w:ascii="Cambria" w:eastAsia="Cambria" w:hAnsi="Cambria" w:cs="Cambria"/>
          <w:sz w:val="20"/>
          <w:szCs w:val="20"/>
        </w:rPr>
      </w:pPr>
      <w:hyperlink r:id="rId5">
        <w:r>
          <w:rPr>
            <w:rFonts w:ascii="Arial" w:eastAsia="Arial" w:hAnsi="Arial" w:cs="Arial"/>
            <w:color w:val="1155CC"/>
            <w:u w:val="single"/>
          </w:rPr>
          <w:t>https://cleanet.org/resources/42808.html</w:t>
        </w:r>
      </w:hyperlink>
    </w:p>
    <w:p w:rsidR="00916869" w:rsidRDefault="00916869">
      <w:pPr>
        <w:rPr>
          <w:rFonts w:ascii="Arial" w:eastAsia="Arial" w:hAnsi="Arial" w:cs="Arial"/>
        </w:rPr>
      </w:pPr>
    </w:p>
    <w:p w:rsidR="00916869" w:rsidRDefault="008328B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 Greenhouse Gas Emissions chart</w:t>
      </w:r>
    </w:p>
    <w:p w:rsidR="00916869" w:rsidRDefault="008328BA">
      <w:pPr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color w:val="1155CC"/>
            <w:u w:val="single"/>
          </w:rPr>
          <w:t>http://cleanet.org/resources/47840.html</w:t>
        </w:r>
      </w:hyperlink>
    </w:p>
    <w:p w:rsidR="00916869" w:rsidRDefault="00916869">
      <w:pPr>
        <w:rPr>
          <w:rFonts w:ascii="Arial" w:eastAsia="Arial" w:hAnsi="Arial" w:cs="Arial"/>
        </w:rPr>
      </w:pPr>
    </w:p>
    <w:p w:rsidR="00916869" w:rsidRDefault="008328BA">
      <w:pPr>
        <w:ind w:right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Following Carbon Dioxide </w:t>
      </w:r>
      <w:proofErr w:type="gramStart"/>
      <w:r>
        <w:rPr>
          <w:rFonts w:ascii="Arial" w:eastAsia="Arial" w:hAnsi="Arial" w:cs="Arial"/>
        </w:rPr>
        <w:t>Through</w:t>
      </w:r>
      <w:proofErr w:type="gramEnd"/>
      <w:r>
        <w:rPr>
          <w:rFonts w:ascii="Arial" w:eastAsia="Arial" w:hAnsi="Arial" w:cs="Arial"/>
        </w:rPr>
        <w:t xml:space="preserve"> the Atmosphere visualization</w:t>
      </w:r>
    </w:p>
    <w:p w:rsidR="00916869" w:rsidRDefault="008328BA">
      <w:pPr>
        <w:ind w:right="280"/>
        <w:rPr>
          <w:rFonts w:ascii="Arial" w:eastAsia="Arial" w:hAnsi="Arial" w:cs="Arial"/>
          <w:sz w:val="22"/>
          <w:szCs w:val="22"/>
        </w:rPr>
      </w:pPr>
      <w:hyperlink r:id="rId7">
        <w:r>
          <w:rPr>
            <w:rFonts w:ascii="Arial" w:eastAsia="Arial" w:hAnsi="Arial" w:cs="Arial"/>
            <w:color w:val="1155CC"/>
            <w:u w:val="single"/>
          </w:rPr>
          <w:t>https://www.nasa.gov/feature/goddard/2016/eye-popping-view-of-co2-critical-step-for-carbon-cycle-science</w:t>
        </w:r>
      </w:hyperlink>
    </w:p>
    <w:p w:rsidR="00916869" w:rsidRDefault="00916869">
      <w:pPr>
        <w:rPr>
          <w:rFonts w:ascii="Arial" w:eastAsia="Arial" w:hAnsi="Arial" w:cs="Arial"/>
        </w:rPr>
      </w:pPr>
    </w:p>
    <w:p w:rsidR="00916869" w:rsidRDefault="008328BA">
      <w:pPr>
        <w:rPr>
          <w:rFonts w:ascii="Arial" w:eastAsia="Arial" w:hAnsi="Arial" w:cs="Arial"/>
          <w:color w:val="1155CC"/>
          <w:u w:val="single"/>
        </w:rPr>
      </w:pPr>
      <w:r>
        <w:rPr>
          <w:rFonts w:ascii="Arial" w:eastAsia="Arial" w:hAnsi="Arial" w:cs="Arial"/>
        </w:rPr>
        <w:t>The Carbon Cycle</w:t>
      </w:r>
    </w:p>
    <w:p w:rsidR="00916869" w:rsidRDefault="008328BA">
      <w:pPr>
        <w:rPr>
          <w:rFonts w:ascii="Arial" w:eastAsia="Arial" w:hAnsi="Arial" w:cs="Arial"/>
          <w:color w:val="1155CC"/>
          <w:u w:val="single"/>
        </w:rPr>
      </w:pPr>
      <w:hyperlink r:id="rId8">
        <w:r>
          <w:rPr>
            <w:rFonts w:ascii="Arial" w:eastAsia="Arial" w:hAnsi="Arial" w:cs="Arial"/>
            <w:color w:val="1155CC"/>
            <w:u w:val="single"/>
          </w:rPr>
          <w:t>https://scied.ucar.edu/carbon-cycle</w:t>
        </w:r>
      </w:hyperlink>
    </w:p>
    <w:p w:rsidR="00916869" w:rsidRDefault="00916869">
      <w:pPr>
        <w:rPr>
          <w:rFonts w:ascii="Arial" w:eastAsia="Arial" w:hAnsi="Arial" w:cs="Arial"/>
          <w:color w:val="1155CC"/>
          <w:u w:val="single"/>
        </w:rPr>
      </w:pPr>
    </w:p>
    <w:p w:rsidR="00916869" w:rsidRDefault="008328B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Carbon Dioxide and the Carbon Cycle</w:t>
      </w:r>
    </w:p>
    <w:p w:rsidR="00916869" w:rsidRDefault="008328BA">
      <w:pPr>
        <w:rPr>
          <w:rFonts w:ascii="Arial" w:eastAsia="Arial" w:hAnsi="Arial" w:cs="Arial"/>
          <w:color w:val="1155CC"/>
        </w:rPr>
      </w:pPr>
      <w:hyperlink r:id="rId9">
        <w:r>
          <w:rPr>
            <w:rFonts w:ascii="Arial" w:eastAsia="Arial" w:hAnsi="Arial" w:cs="Arial"/>
            <w:color w:val="1155CC"/>
            <w:u w:val="single"/>
          </w:rPr>
          <w:t>https://rmpbs.pbslearningmedia.org/reso</w:t>
        </w:r>
        <w:r>
          <w:rPr>
            <w:rFonts w:ascii="Arial" w:eastAsia="Arial" w:hAnsi="Arial" w:cs="Arial"/>
            <w:color w:val="1155CC"/>
            <w:u w:val="single"/>
          </w:rPr>
          <w:t>urce/pcep14.sci.ess.co2cycle/carbon-dioxide-carbon-cycle/#</w:t>
        </w:r>
      </w:hyperlink>
    </w:p>
    <w:p w:rsidR="00916869" w:rsidRDefault="00916869">
      <w:pPr>
        <w:rPr>
          <w:rFonts w:ascii="Arial" w:eastAsia="Arial" w:hAnsi="Arial" w:cs="Arial"/>
          <w:color w:val="1155CC"/>
        </w:rPr>
      </w:pPr>
    </w:p>
    <w:p w:rsidR="00916869" w:rsidRDefault="008328BA">
      <w:pPr>
        <w:ind w:right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Climate Change Basics video</w:t>
      </w:r>
    </w:p>
    <w:bookmarkStart w:id="0" w:name="_GoBack"/>
    <w:p w:rsidR="00916869" w:rsidRDefault="008328BA">
      <w:pPr>
        <w:ind w:right="280"/>
        <w:rPr>
          <w:rFonts w:ascii="Arial" w:eastAsia="Arial" w:hAnsi="Arial" w:cs="Arial"/>
        </w:rPr>
      </w:pPr>
      <w:r>
        <w:fldChar w:fldCharType="begin"/>
      </w:r>
      <w:r>
        <w:instrText xml:space="preserve"> HYPERLINK "http://cleanet.org/resources/45172.html" \h </w:instrText>
      </w:r>
      <w:r>
        <w:fldChar w:fldCharType="separate"/>
      </w:r>
      <w:r>
        <w:rPr>
          <w:rFonts w:ascii="Arial" w:eastAsia="Arial" w:hAnsi="Arial" w:cs="Arial"/>
          <w:color w:val="1155CC"/>
          <w:u w:val="single"/>
        </w:rPr>
        <w:t>http://cleanet.org/resources/45172.html</w:t>
      </w:r>
      <w:r>
        <w:rPr>
          <w:rFonts w:ascii="Arial" w:eastAsia="Arial" w:hAnsi="Arial" w:cs="Arial"/>
          <w:color w:val="1155CC"/>
          <w:u w:val="single"/>
        </w:rPr>
        <w:fldChar w:fldCharType="end"/>
      </w:r>
      <w:bookmarkEnd w:id="0"/>
    </w:p>
    <w:sectPr w:rsidR="0091686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69"/>
    <w:rsid w:val="008328BA"/>
    <w:rsid w:val="009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79605-EE71-45E6-852A-6AC40B4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d.ucar.edu/carbon-cyc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sa.gov/feature/goddard/2016/eye-popping-view-of-co2-critical-step-for-carbon-cycle-sci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eanet.org/resources/4784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eanet.org/resources/42808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leanet.org/resources/47895.html" TargetMode="External"/><Relationship Id="rId9" Type="http://schemas.openxmlformats.org/officeDocument/2006/relationships/hyperlink" Target="https://rmpbs.pbslearningmedia.org/resource/pcep14.sci.ess.co2cycle/carbon-dioxide-carbon-cy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2</cp:revision>
  <dcterms:created xsi:type="dcterms:W3CDTF">2019-05-31T13:54:00Z</dcterms:created>
  <dcterms:modified xsi:type="dcterms:W3CDTF">2019-05-31T13:54:00Z</dcterms:modified>
</cp:coreProperties>
</file>